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CCEA" w14:textId="77777777" w:rsidR="00097CF3" w:rsidRDefault="00E53C56">
      <w:pPr>
        <w:widowControl/>
        <w:adjustRightInd w:val="0"/>
        <w:snapToGrid w:val="0"/>
        <w:spacing w:beforeLines="150" w:before="468" w:after="200" w:line="760" w:lineRule="exact"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kern w:val="0"/>
          <w:sz w:val="44"/>
          <w:szCs w:val="44"/>
        </w:rPr>
        <w:t>《2022中国十大品牌专家》推选说明</w:t>
      </w:r>
    </w:p>
    <w:p w14:paraId="72CBEC9F" w14:textId="77777777" w:rsidR="00097CF3" w:rsidRDefault="00E53C56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一、榜单描述：</w:t>
      </w:r>
    </w:p>
    <w:p w14:paraId="144171C5" w14:textId="29C51813" w:rsidR="00097CF3" w:rsidRPr="00F450EF" w:rsidRDefault="00E53C56" w:rsidP="00F450E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品牌联盟（</w:t>
      </w:r>
      <w:proofErr w:type="spellStart"/>
      <w:r>
        <w:rPr>
          <w:rFonts w:ascii="仿宋" w:eastAsia="仿宋" w:hAnsi="仿宋" w:cs="仿宋" w:hint="eastAsia"/>
          <w:kern w:val="0"/>
          <w:sz w:val="28"/>
          <w:szCs w:val="28"/>
        </w:rPr>
        <w:t>Topbrand</w:t>
      </w:r>
      <w:proofErr w:type="spellEnd"/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Union）将选取我国3000余知名品牌专家（包含港澳台地</w:t>
      </w:r>
      <w:r>
        <w:rPr>
          <w:rFonts w:ascii="仿宋" w:eastAsia="仿宋" w:hAnsi="仿宋" w:cs="仿宋"/>
          <w:sz w:val="28"/>
          <w:szCs w:val="28"/>
        </w:rPr>
        <w:t>区）样本，根据品牌专家的品牌学术成果、品牌相关机构任职情况、社会影响力、关注度等重要指标综合评估品牌专家。最终将于</w:t>
      </w:r>
      <w:r w:rsidR="006E66AC">
        <w:rPr>
          <w:rFonts w:ascii="仿宋" w:eastAsia="仿宋" w:hAnsi="仿宋" w:cs="仿宋" w:hint="eastAsia"/>
          <w:sz w:val="28"/>
          <w:szCs w:val="28"/>
        </w:rPr>
        <w:t>2</w:t>
      </w:r>
      <w:r w:rsidR="006E66AC">
        <w:rPr>
          <w:rFonts w:ascii="仿宋" w:eastAsia="仿宋" w:hAnsi="仿宋" w:cs="仿宋"/>
          <w:sz w:val="28"/>
          <w:szCs w:val="28"/>
        </w:rPr>
        <w:t>023</w:t>
      </w:r>
      <w:r w:rsidR="006E66AC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公布本次《2022中国十大品牌专家》的名单</w:t>
      </w:r>
      <w:r>
        <w:rPr>
          <w:rFonts w:ascii="仿宋" w:eastAsia="仿宋" w:hAnsi="仿宋" w:cs="仿宋"/>
          <w:sz w:val="28"/>
          <w:szCs w:val="28"/>
        </w:rPr>
        <w:t>。  </w:t>
      </w:r>
    </w:p>
    <w:p w14:paraId="2DB65C86" w14:textId="77777777" w:rsidR="00097CF3" w:rsidRDefault="00E53C56">
      <w:pPr>
        <w:spacing w:line="560" w:lineRule="exact"/>
        <w:ind w:firstLineChars="200" w:firstLine="32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2C3E50"/>
          <w:sz w:val="16"/>
          <w:szCs w:val="16"/>
        </w:rPr>
        <w:tab/>
      </w:r>
      <w:r>
        <w:rPr>
          <w:rFonts w:ascii="黑体" w:eastAsia="黑体" w:hAnsi="黑体" w:cs="黑体" w:hint="eastAsia"/>
          <w:kern w:val="0"/>
          <w:sz w:val="28"/>
          <w:szCs w:val="28"/>
        </w:rPr>
        <w:t>二、推选标准：</w:t>
      </w:r>
    </w:p>
    <w:p w14:paraId="48083EDF" w14:textId="77777777" w:rsidR="00097CF3" w:rsidRDefault="00E53C5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1.品牌专家拥有</w:t>
      </w:r>
      <w:r>
        <w:rPr>
          <w:rFonts w:ascii="仿宋" w:eastAsia="仿宋" w:hAnsi="仿宋" w:cs="仿宋" w:hint="eastAsia"/>
          <w:sz w:val="28"/>
          <w:szCs w:val="28"/>
        </w:rPr>
        <w:t>著名</w:t>
      </w:r>
      <w:r>
        <w:rPr>
          <w:rFonts w:ascii="仿宋" w:eastAsia="仿宋" w:hAnsi="仿宋" w:cs="仿宋"/>
          <w:sz w:val="28"/>
          <w:szCs w:val="28"/>
        </w:rPr>
        <w:t>品牌学术成果，并且对于品牌行业的发展具有</w:t>
      </w:r>
      <w:r>
        <w:rPr>
          <w:rFonts w:ascii="仿宋" w:eastAsia="仿宋" w:hAnsi="仿宋" w:cs="仿宋" w:hint="eastAsia"/>
          <w:sz w:val="28"/>
          <w:szCs w:val="28"/>
        </w:rPr>
        <w:t>重要使用价值</w:t>
      </w:r>
      <w:r>
        <w:rPr>
          <w:rFonts w:ascii="仿宋" w:eastAsia="仿宋" w:hAnsi="仿宋" w:cs="仿宋"/>
          <w:sz w:val="28"/>
          <w:szCs w:val="28"/>
        </w:rPr>
        <w:t>；</w:t>
      </w:r>
    </w:p>
    <w:p w14:paraId="7F60C1B5" w14:textId="77777777" w:rsidR="00097CF3" w:rsidRDefault="00E53C5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2.品牌专家的个人经历或行为，</w:t>
      </w:r>
      <w:r>
        <w:rPr>
          <w:rFonts w:ascii="仿宋" w:eastAsia="仿宋" w:hAnsi="仿宋" w:cs="仿宋" w:hint="eastAsia"/>
          <w:sz w:val="28"/>
          <w:szCs w:val="28"/>
        </w:rPr>
        <w:t>为</w:t>
      </w:r>
      <w:r>
        <w:rPr>
          <w:rFonts w:ascii="仿宋" w:eastAsia="仿宋" w:hAnsi="仿宋" w:cs="仿宋"/>
          <w:sz w:val="28"/>
          <w:szCs w:val="28"/>
        </w:rPr>
        <w:t>中国品牌的</w:t>
      </w:r>
      <w:r>
        <w:rPr>
          <w:rFonts w:ascii="仿宋" w:eastAsia="仿宋" w:hAnsi="仿宋" w:cs="仿宋" w:hint="eastAsia"/>
          <w:sz w:val="28"/>
          <w:szCs w:val="28"/>
        </w:rPr>
        <w:t>建设提供了重大方向</w:t>
      </w:r>
      <w:r>
        <w:rPr>
          <w:rFonts w:ascii="仿宋" w:eastAsia="仿宋" w:hAnsi="仿宋" w:cs="仿宋"/>
          <w:sz w:val="28"/>
          <w:szCs w:val="28"/>
        </w:rPr>
        <w:t>；</w:t>
      </w:r>
    </w:p>
    <w:p w14:paraId="3DF42EA5" w14:textId="77777777" w:rsidR="00097CF3" w:rsidRPr="00F450EF" w:rsidRDefault="00E53C56" w:rsidP="00F450EF">
      <w:pPr>
        <w:spacing w:line="560" w:lineRule="exact"/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3.无重大负面舆情信息</w:t>
      </w:r>
      <w:r>
        <w:rPr>
          <w:rFonts w:ascii="仿宋" w:eastAsia="仿宋" w:hAnsi="仿宋" w:cs="仿宋" w:hint="eastAsia"/>
          <w:sz w:val="28"/>
          <w:szCs w:val="28"/>
        </w:rPr>
        <w:t>,与国家核心价值观相符</w:t>
      </w:r>
      <w:r>
        <w:rPr>
          <w:rFonts w:ascii="仿宋" w:eastAsia="仿宋" w:hAnsi="仿宋" w:cs="仿宋"/>
          <w:sz w:val="28"/>
          <w:szCs w:val="28"/>
        </w:rPr>
        <w:t>。</w:t>
      </w:r>
      <w:r>
        <w:rPr>
          <w:rFonts w:ascii="Calibri" w:eastAsia="仿宋" w:hAnsi="Calibri" w:cs="Calibri"/>
          <w:sz w:val="28"/>
          <w:szCs w:val="28"/>
        </w:rPr>
        <w:t> </w:t>
      </w:r>
    </w:p>
    <w:p w14:paraId="5BAE4D60" w14:textId="77777777" w:rsidR="00097CF3" w:rsidRDefault="00E53C56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ab/>
        <w:t>三、榜单说明：</w:t>
      </w:r>
    </w:p>
    <w:p w14:paraId="48DB491F" w14:textId="77777777" w:rsidR="00097CF3" w:rsidRPr="00F450EF" w:rsidRDefault="00E53C56" w:rsidP="00F450EF">
      <w:pPr>
        <w:spacing w:line="560" w:lineRule="exact"/>
        <w:ind w:firstLineChars="200" w:firstLine="320"/>
        <w:rPr>
          <w:rFonts w:ascii="仿宋" w:eastAsia="仿宋" w:hAnsi="仿宋" w:cs="仿宋"/>
          <w:sz w:val="28"/>
          <w:szCs w:val="28"/>
        </w:rPr>
      </w:pPr>
      <w:r>
        <w:rPr>
          <w:rFonts w:ascii="Helvetica" w:eastAsia="Helvetica" w:hAnsi="Helvetica" w:cs="Helvetica"/>
          <w:color w:val="2C3E50"/>
          <w:sz w:val="16"/>
          <w:szCs w:val="16"/>
        </w:rPr>
        <w:t>        </w:t>
      </w:r>
      <w:r>
        <w:rPr>
          <w:rFonts w:ascii="仿宋" w:eastAsia="仿宋" w:hAnsi="仿宋" w:cs="仿宋" w:hint="eastAsia"/>
          <w:sz w:val="28"/>
          <w:szCs w:val="28"/>
        </w:rPr>
        <w:t>《2022中国十大品牌专家》</w:t>
      </w:r>
      <w:r>
        <w:rPr>
          <w:rFonts w:ascii="仿宋" w:eastAsia="仿宋" w:hAnsi="仿宋" w:cs="仿宋"/>
          <w:sz w:val="28"/>
          <w:szCs w:val="28"/>
        </w:rPr>
        <w:t>为品牌联盟对中国品牌专家（包含港澳台地区）观察和研究的成果作品，是一份真实客观反映品牌人物现状，没有任何利益诉求的研究性榜单。品牌联盟希望通过求真务实的研究，为社会提供有意义、有价值的品牌人物榜单，为中国品牌事业的发展做贡献。</w:t>
      </w:r>
    </w:p>
    <w:p w14:paraId="14DB0181" w14:textId="2E720CA6" w:rsidR="00097CF3" w:rsidRDefault="00E53C56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四、《2022中国十大品牌专家》推选申报表：</w:t>
      </w:r>
    </w:p>
    <w:tbl>
      <w:tblPr>
        <w:tblpPr w:leftFromText="180" w:rightFromText="180" w:vertAnchor="text" w:horzAnchor="margin" w:tblpXSpec="center" w:tblpY="243"/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248"/>
        <w:gridCol w:w="1296"/>
        <w:gridCol w:w="1401"/>
        <w:gridCol w:w="1320"/>
        <w:gridCol w:w="7"/>
        <w:gridCol w:w="2269"/>
      </w:tblGrid>
      <w:tr w:rsidR="00097CF3" w14:paraId="4621E7D3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57227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 报 人</w:t>
            </w:r>
          </w:p>
        </w:tc>
        <w:tc>
          <w:tcPr>
            <w:tcW w:w="3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9162B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24147D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2C0F9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7CF3" w14:paraId="694B0D99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75B8D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FF828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AFD864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D6792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7CF3" w14:paraId="321A3F60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5A44F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5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D62F6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7CF3" w14:paraId="64156E21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E0EB5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出 生 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6FE83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EA961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4B426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FDB56" w14:textId="77777777" w:rsidR="00097CF3" w:rsidRDefault="00E53C56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E61A8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7CF3" w14:paraId="1FBE48A3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ECAD2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秘书/助理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A42C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1E334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63D12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1CD0E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4730C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7CF3" w14:paraId="66E03D1D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54E4F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A1647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552A5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06E45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2F6E0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5D6DA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7CF3" w14:paraId="4AAF1738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56C29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32694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BD2C2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131E6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3FABA" w14:textId="77777777" w:rsidR="00097CF3" w:rsidRDefault="00E53C56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件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697EB" w14:textId="77777777" w:rsidR="00097CF3" w:rsidRDefault="00097CF3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7CF3" w14:paraId="00749249" w14:textId="77777777">
        <w:trPr>
          <w:trHeight w:val="1900"/>
        </w:trPr>
        <w:tc>
          <w:tcPr>
            <w:tcW w:w="91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A9B22" w14:textId="77777777" w:rsidR="00097CF3" w:rsidRDefault="00E53C56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个人简介或企业品牌简介：</w:t>
            </w:r>
            <w:r>
              <w:rPr>
                <w:rFonts w:ascii="仿宋" w:eastAsia="仿宋" w:hAnsi="仿宋" w:hint="eastAsia"/>
                <w:color w:val="000000"/>
              </w:rPr>
              <w:t>（简要介绍个人情况，如教育背景、从业履历、突出业绩等，不超过500字,可附页)</w:t>
            </w:r>
          </w:p>
          <w:p w14:paraId="29BE2E63" w14:textId="77777777" w:rsidR="00097CF3" w:rsidRDefault="00097CF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000646F0" w14:textId="77777777" w:rsidR="00097CF3" w:rsidRDefault="00097CF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0BDC16CB" w14:textId="77777777" w:rsidR="00097CF3" w:rsidRDefault="00097CF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156326AB" w14:textId="77777777" w:rsidR="00F450EF" w:rsidRDefault="00F450EF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17CF22BE" w14:textId="77777777" w:rsidR="00F450EF" w:rsidRDefault="00F450EF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097CF3" w14:paraId="2EA5E542" w14:textId="77777777">
        <w:trPr>
          <w:trHeight w:val="1436"/>
        </w:trPr>
        <w:tc>
          <w:tcPr>
            <w:tcW w:w="91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CB1D7" w14:textId="77777777" w:rsidR="00097CF3" w:rsidRDefault="00E53C56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参选理由：</w:t>
            </w:r>
            <w:r>
              <w:rPr>
                <w:rFonts w:ascii="仿宋" w:eastAsia="仿宋" w:hAnsi="仿宋" w:hint="eastAsia"/>
                <w:color w:val="000000"/>
              </w:rPr>
              <w:t>（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请依据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申报榜单的推荐条件填写参评理由，重点描述202</w:t>
            </w:r>
            <w:r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年度内所取得的突出成就、学术成果等不超过500字，可附页）</w:t>
            </w:r>
          </w:p>
          <w:p w14:paraId="4EDF32AE" w14:textId="77777777" w:rsidR="00097CF3" w:rsidRDefault="00097CF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63A82B7C" w14:textId="77777777" w:rsidR="00F450EF" w:rsidRDefault="00F450EF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45992424" w14:textId="77777777" w:rsidR="00F450EF" w:rsidRDefault="00F450EF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1F0C48BB" w14:textId="77777777" w:rsidR="00F450EF" w:rsidRDefault="00F450EF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354EE4A2" w14:textId="77777777" w:rsidR="00097CF3" w:rsidRDefault="00097CF3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097CF3" w14:paraId="442E235F" w14:textId="77777777">
        <w:trPr>
          <w:trHeight w:val="1493"/>
        </w:trPr>
        <w:tc>
          <w:tcPr>
            <w:tcW w:w="91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D69D" w14:textId="77777777" w:rsidR="00097CF3" w:rsidRDefault="00E53C56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单位签章：              本人签名：              202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390FC14A" w14:textId="77777777" w:rsidR="00097CF3" w:rsidRDefault="00097CF3">
      <w:pPr>
        <w:rPr>
          <w:szCs w:val="21"/>
        </w:rPr>
      </w:pPr>
    </w:p>
    <w:p w14:paraId="4E0B5B5F" w14:textId="77777777" w:rsidR="00097CF3" w:rsidRDefault="00097CF3">
      <w:pPr>
        <w:rPr>
          <w:szCs w:val="21"/>
        </w:rPr>
      </w:pPr>
    </w:p>
    <w:p w14:paraId="24BD2BF3" w14:textId="77777777" w:rsidR="00097CF3" w:rsidRDefault="00E53C56">
      <w:pPr>
        <w:spacing w:line="500" w:lineRule="exact"/>
        <w:ind w:firstLine="42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六、签章及表格报送</w:t>
      </w:r>
    </w:p>
    <w:p w14:paraId="084BCAFE" w14:textId="77777777" w:rsidR="00F450EF" w:rsidRDefault="00F450EF">
      <w:pPr>
        <w:spacing w:line="500" w:lineRule="exact"/>
        <w:ind w:firstLine="420"/>
        <w:rPr>
          <w:rFonts w:ascii="黑体" w:eastAsia="黑体" w:hAnsi="黑体" w:cs="黑体"/>
          <w:kern w:val="0"/>
          <w:sz w:val="28"/>
          <w:szCs w:val="28"/>
        </w:rPr>
      </w:pPr>
    </w:p>
    <w:p w14:paraId="5EB73136" w14:textId="77777777" w:rsidR="00097CF3" w:rsidRPr="00F450EF" w:rsidRDefault="00E53C56">
      <w:pPr>
        <w:adjustRightInd w:val="0"/>
        <w:snapToGrid w:val="0"/>
        <w:spacing w:line="360" w:lineRule="auto"/>
        <w:ind w:firstLine="49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F450EF">
        <w:rPr>
          <w:rFonts w:ascii="黑体" w:eastAsia="黑体" w:hAnsi="黑体" w:cs="黑体" w:hint="eastAsia"/>
          <w:color w:val="000000" w:themeColor="text1"/>
          <w:sz w:val="28"/>
          <w:szCs w:val="28"/>
        </w:rPr>
        <w:t>所有填报栏目请各单位务必填写完整、仔细核对，保证数据及信息的准确性，并在相应位置签字、盖章。</w:t>
      </w:r>
    </w:p>
    <w:p w14:paraId="34E7D4A3" w14:textId="77777777" w:rsidR="00097CF3" w:rsidRPr="00F450EF" w:rsidRDefault="00E53C56">
      <w:pPr>
        <w:adjustRightInd w:val="0"/>
        <w:snapToGrid w:val="0"/>
        <w:spacing w:line="360" w:lineRule="auto"/>
        <w:ind w:firstLine="49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F450EF">
        <w:rPr>
          <w:rFonts w:ascii="黑体" w:eastAsia="黑体" w:hAnsi="黑体" w:cs="黑体" w:hint="eastAsia"/>
          <w:color w:val="000000" w:themeColor="text1"/>
          <w:sz w:val="28"/>
          <w:szCs w:val="28"/>
        </w:rPr>
        <w:t>请将填写好的申报表电子版传真至：010-51626004。纸质申报表须连同证明材料一并邮寄至2022中国</w:t>
      </w:r>
      <w:proofErr w:type="gramStart"/>
      <w:r w:rsidRPr="00F450EF">
        <w:rPr>
          <w:rFonts w:ascii="黑体" w:eastAsia="黑体" w:hAnsi="黑体" w:cs="黑体" w:hint="eastAsia"/>
          <w:color w:val="000000" w:themeColor="text1"/>
          <w:sz w:val="28"/>
          <w:szCs w:val="28"/>
        </w:rPr>
        <w:t>品牌节</w:t>
      </w:r>
      <w:proofErr w:type="gramEnd"/>
      <w:r w:rsidRPr="00F450EF">
        <w:rPr>
          <w:rFonts w:ascii="黑体" w:eastAsia="黑体" w:hAnsi="黑体" w:cs="黑体" w:hint="eastAsia"/>
          <w:color w:val="000000" w:themeColor="text1"/>
          <w:sz w:val="28"/>
          <w:szCs w:val="28"/>
        </w:rPr>
        <w:t>第十七届年度人物组委会。</w:t>
      </w:r>
    </w:p>
    <w:p w14:paraId="3CD539E5" w14:textId="77777777" w:rsidR="00097CF3" w:rsidRDefault="00097CF3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14:paraId="3A40E471" w14:textId="77777777" w:rsidR="00F450EF" w:rsidRDefault="00F450EF" w:rsidP="006E66AC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6888FA0" w14:textId="77777777" w:rsidR="00F450EF" w:rsidRDefault="00F450EF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14:paraId="1FFADF65" w14:textId="77777777" w:rsidR="00097CF3" w:rsidRDefault="00E53C56">
      <w:pPr>
        <w:adjustRightInd w:val="0"/>
        <w:snapToGrid w:val="0"/>
        <w:spacing w:line="360" w:lineRule="auto"/>
        <w:ind w:firstLine="49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2022中国</w:t>
      </w:r>
      <w:proofErr w:type="gramStart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品牌节</w:t>
      </w:r>
      <w:proofErr w:type="gramEnd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第十七届年度人物组委会：</w:t>
      </w:r>
    </w:p>
    <w:p w14:paraId="7658D93D" w14:textId="77777777" w:rsidR="00097CF3" w:rsidRDefault="00E53C56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地址：北京市中关村南大街2号数码大厦B座6层</w:t>
      </w:r>
    </w:p>
    <w:p w14:paraId="4992F82A" w14:textId="77777777" w:rsidR="00097CF3" w:rsidRDefault="00E53C56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邮政编码：100086</w:t>
      </w:r>
    </w:p>
    <w:p w14:paraId="2647389A" w14:textId="77777777" w:rsidR="00097CF3" w:rsidRDefault="00E53C56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门户网站：http://www.brandcn.com</w:t>
      </w:r>
    </w:p>
    <w:p w14:paraId="15534184" w14:textId="77777777" w:rsidR="00097CF3" w:rsidRDefault="00E53C56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公司微博：weibo.com/</w:t>
      </w:r>
      <w:proofErr w:type="spell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brandcn</w:t>
      </w:r>
      <w:proofErr w:type="spellEnd"/>
    </w:p>
    <w:p w14:paraId="36052910" w14:textId="77777777" w:rsidR="00097CF3" w:rsidRDefault="00E53C56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公司座机：010-51581108 </w:t>
      </w:r>
    </w:p>
    <w:p w14:paraId="7F0528EB" w14:textId="77777777" w:rsidR="00097CF3" w:rsidRDefault="00097CF3">
      <w:pPr>
        <w:rPr>
          <w:szCs w:val="21"/>
        </w:rPr>
      </w:pPr>
    </w:p>
    <w:sectPr w:rsidR="00097CF3">
      <w:headerReference w:type="default" r:id="rId6"/>
      <w:footerReference w:type="default" r:id="rId7"/>
      <w:pgSz w:w="11906" w:h="16838"/>
      <w:pgMar w:top="1440" w:right="1800" w:bottom="1134" w:left="1800" w:header="851" w:footer="52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EA1D" w14:textId="77777777" w:rsidR="00FB3180" w:rsidRDefault="00FB3180">
      <w:r>
        <w:separator/>
      </w:r>
    </w:p>
  </w:endnote>
  <w:endnote w:type="continuationSeparator" w:id="0">
    <w:p w14:paraId="6E2F4D5E" w14:textId="77777777" w:rsidR="00FB3180" w:rsidRDefault="00FB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A5F0" w14:textId="77777777" w:rsidR="00097CF3" w:rsidRDefault="00FB3180">
    <w:pPr>
      <w:pStyle w:val="a3"/>
    </w:pPr>
    <w:r>
      <w:pict w14:anchorId="02F6F955">
        <v:rect id="_x0000_i1025" style="width:481.9pt;height:.6pt" o:hralign="center" o:hrstd="t" o:hrnoshade="t" o:hr="t" fillcolor="black" stroked="f"/>
      </w:pict>
    </w:r>
    <w:r w:rsidR="00E53C56">
      <w:rPr>
        <w:noProof/>
      </w:rPr>
      <w:drawing>
        <wp:inline distT="0" distB="0" distL="0" distR="0" wp14:anchorId="57C7DF5C" wp14:editId="29D0B015">
          <wp:extent cx="5274310" cy="452755"/>
          <wp:effectExtent l="0" t="0" r="2540" b="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" t="12834" r="9271"/>
                  <a:stretch>
                    <a:fillRect/>
                  </a:stretch>
                </pic:blipFill>
                <pic:spPr>
                  <a:xfrm>
                    <a:off x="0" y="0"/>
                    <a:ext cx="5274310" cy="45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7118" w14:textId="77777777" w:rsidR="00FB3180" w:rsidRDefault="00FB3180">
      <w:r>
        <w:separator/>
      </w:r>
    </w:p>
  </w:footnote>
  <w:footnote w:type="continuationSeparator" w:id="0">
    <w:p w14:paraId="3626FD10" w14:textId="77777777" w:rsidR="00FB3180" w:rsidRDefault="00FB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9651" w14:textId="77777777" w:rsidR="00097CF3" w:rsidRDefault="00E53C56">
    <w:pPr>
      <w:pStyle w:val="a5"/>
    </w:pPr>
    <w:r>
      <w:rPr>
        <w:rFonts w:hint="eastAsia"/>
        <w:noProof/>
      </w:rPr>
      <w:drawing>
        <wp:inline distT="0" distB="0" distL="114300" distR="114300" wp14:anchorId="356B898B" wp14:editId="798874D5">
          <wp:extent cx="5266055" cy="351790"/>
          <wp:effectExtent l="0" t="0" r="6985" b="13970"/>
          <wp:docPr id="2" name="图片 2" descr="D:\桌面\word页眉规范(2).pngword页眉规范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桌面\word页眉规范(2).pngword页眉规范(2)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6055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wYmMwZmMxMDFkY2Q0MWYwNWVmZWQxZGZjYTE2MjkifQ=="/>
  </w:docVars>
  <w:rsids>
    <w:rsidRoot w:val="00D273D0"/>
    <w:rsid w:val="0001080D"/>
    <w:rsid w:val="00075B6C"/>
    <w:rsid w:val="00097CF3"/>
    <w:rsid w:val="000F4718"/>
    <w:rsid w:val="00176173"/>
    <w:rsid w:val="003C25FD"/>
    <w:rsid w:val="003F7797"/>
    <w:rsid w:val="005B55D0"/>
    <w:rsid w:val="0063637A"/>
    <w:rsid w:val="006E66AC"/>
    <w:rsid w:val="007A4EB1"/>
    <w:rsid w:val="007E288D"/>
    <w:rsid w:val="00910158"/>
    <w:rsid w:val="009C1752"/>
    <w:rsid w:val="00BD69FD"/>
    <w:rsid w:val="00C558E9"/>
    <w:rsid w:val="00D21C3B"/>
    <w:rsid w:val="00D273D0"/>
    <w:rsid w:val="00DD34F4"/>
    <w:rsid w:val="00E53C56"/>
    <w:rsid w:val="00F450EF"/>
    <w:rsid w:val="00F9037F"/>
    <w:rsid w:val="00FB3180"/>
    <w:rsid w:val="1AEB2883"/>
    <w:rsid w:val="1BBA6FA8"/>
    <w:rsid w:val="1D7B04C6"/>
    <w:rsid w:val="285E4703"/>
    <w:rsid w:val="31155166"/>
    <w:rsid w:val="316F6563"/>
    <w:rsid w:val="3E9C3312"/>
    <w:rsid w:val="44331DDD"/>
    <w:rsid w:val="484921FA"/>
    <w:rsid w:val="5688448B"/>
    <w:rsid w:val="5B744FCD"/>
    <w:rsid w:val="6578278E"/>
    <w:rsid w:val="7A631998"/>
    <w:rsid w:val="7CB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E3675"/>
  <w15:docId w15:val="{D730997E-674A-4270-8B23-6707CD5E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24538</dc:creator>
  <cp:lastModifiedBy>Administrator</cp:lastModifiedBy>
  <cp:revision>14</cp:revision>
  <dcterms:created xsi:type="dcterms:W3CDTF">2022-05-16T02:47:00Z</dcterms:created>
  <dcterms:modified xsi:type="dcterms:W3CDTF">2022-12-27T01:11:00Z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97CDA867ED1241E28CB025F89F541CA4</vt:lpwstr>
  </property>
</Properties>
</file>